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01" w:rsidRDefault="00415301" w:rsidP="002E5936">
      <w:pPr>
        <w:pStyle w:val="Text"/>
        <w:contextualSpacing/>
        <w:jc w:val="center"/>
        <w:rPr>
          <w:b/>
          <w:color w:val="auto"/>
          <w:sz w:val="24"/>
          <w:lang w:val="en-GB"/>
        </w:rPr>
      </w:pPr>
      <w:r>
        <w:rPr>
          <w:noProof/>
        </w:rPr>
        <w:drawing>
          <wp:anchor distT="0" distB="0" distL="114300" distR="114300" simplePos="0" relativeHeight="251659264" behindDoc="1" locked="0" layoutInCell="1" allowOverlap="1" wp14:anchorId="62247BEC" wp14:editId="2CB2EDEB">
            <wp:simplePos x="0" y="0"/>
            <wp:positionH relativeFrom="column">
              <wp:posOffset>5417820</wp:posOffset>
            </wp:positionH>
            <wp:positionV relativeFrom="paragraph">
              <wp:posOffset>-501650</wp:posOffset>
            </wp:positionV>
            <wp:extent cx="675640" cy="634365"/>
            <wp:effectExtent l="0" t="0" r="0" b="0"/>
            <wp:wrapNone/>
            <wp:docPr id="1" name="Picture 1" descr="C:\Users\inoack\AppData\Local\Microsoft\Windows\INetCache\Content.Word\W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oack\AppData\Local\Microsoft\Windows\INetCache\Content.Word\W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34365"/>
                    </a:xfrm>
                    <a:prstGeom prst="rect">
                      <a:avLst/>
                    </a:prstGeom>
                    <a:noFill/>
                    <a:ln>
                      <a:noFill/>
                    </a:ln>
                  </pic:spPr>
                </pic:pic>
              </a:graphicData>
            </a:graphic>
          </wp:anchor>
        </w:drawing>
      </w:r>
    </w:p>
    <w:p w:rsidR="002E5936" w:rsidRPr="00EA34FB" w:rsidRDefault="00415301" w:rsidP="00415301">
      <w:pPr>
        <w:pStyle w:val="Text"/>
        <w:contextualSpacing/>
        <w:jc w:val="center"/>
        <w:rPr>
          <w:b/>
          <w:color w:val="auto"/>
          <w:sz w:val="24"/>
          <w:lang w:val="en-GB"/>
        </w:rPr>
      </w:pPr>
      <w:r>
        <w:rPr>
          <w:b/>
          <w:color w:val="auto"/>
          <w:sz w:val="24"/>
          <w:lang w:val="en-GB"/>
        </w:rPr>
        <w:t xml:space="preserve">Code of Conduct Agreement </w:t>
      </w:r>
      <w:r w:rsidR="00CA47BA">
        <w:rPr>
          <w:b/>
          <w:color w:val="auto"/>
          <w:sz w:val="24"/>
          <w:lang w:val="en-GB"/>
        </w:rPr>
        <w:t>for Staff and Visitors</w:t>
      </w:r>
    </w:p>
    <w:p w:rsidR="00F117F5" w:rsidRPr="00415301" w:rsidRDefault="002E5936" w:rsidP="00CA47BA">
      <w:pPr>
        <w:pStyle w:val="NoSpacing"/>
        <w:rPr>
          <w:lang w:val="en-GB"/>
        </w:rPr>
      </w:pPr>
      <w:r w:rsidRPr="00415301">
        <w:rPr>
          <w:lang w:val="en-GB"/>
        </w:rPr>
        <w:t xml:space="preserve">Watsonia Primary School is committed to the safety and wellbeing of children and young people. Our </w:t>
      </w:r>
      <w:bookmarkStart w:id="0" w:name="_Hlk485381343"/>
      <w:bookmarkEnd w:id="0"/>
      <w:r w:rsidRPr="00415301">
        <w:rPr>
          <w:lang w:val="en-GB"/>
        </w:rPr>
        <w:t xml:space="preserve">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2E5936" w:rsidRPr="00415301" w:rsidRDefault="002E5936" w:rsidP="00CA47BA">
      <w:pPr>
        <w:pStyle w:val="NoSpacing"/>
        <w:rPr>
          <w:lang w:val="en-GB"/>
        </w:rPr>
      </w:pPr>
    </w:p>
    <w:p w:rsidR="00F117F5" w:rsidRPr="00415301" w:rsidRDefault="002E5936" w:rsidP="00CA47BA">
      <w:pPr>
        <w:pStyle w:val="NoSpacing"/>
        <w:rPr>
          <w:lang w:val="en-GB"/>
        </w:rPr>
      </w:pPr>
      <w:r w:rsidRPr="00415301">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201C8A" w:rsidRPr="00415301" w:rsidRDefault="00201C8A" w:rsidP="002E5936">
      <w:pPr>
        <w:pStyle w:val="Text"/>
        <w:contextualSpacing/>
        <w:rPr>
          <w:rFonts w:ascii="Arial" w:hAnsi="Arial"/>
          <w:b/>
          <w:sz w:val="22"/>
          <w:szCs w:val="22"/>
          <w:lang w:val="en-GB"/>
        </w:rPr>
      </w:pPr>
    </w:p>
    <w:p w:rsidR="002E5936" w:rsidRPr="00415301" w:rsidRDefault="002E5936" w:rsidP="002E5936">
      <w:pPr>
        <w:pStyle w:val="Text"/>
        <w:contextualSpacing/>
        <w:rPr>
          <w:rFonts w:ascii="Arial" w:hAnsi="Arial"/>
          <w:b/>
          <w:sz w:val="22"/>
          <w:szCs w:val="22"/>
          <w:lang w:val="en-GB"/>
        </w:rPr>
      </w:pPr>
      <w:r w:rsidRPr="00415301">
        <w:rPr>
          <w:rFonts w:ascii="Arial" w:hAnsi="Arial"/>
          <w:b/>
          <w:sz w:val="22"/>
          <w:szCs w:val="22"/>
          <w:lang w:val="en-GB"/>
        </w:rPr>
        <w:t>Acceptable behaviours</w:t>
      </w:r>
    </w:p>
    <w:p w:rsidR="002E5936" w:rsidRPr="00415301" w:rsidRDefault="002E5936" w:rsidP="002E5936">
      <w:pPr>
        <w:pStyle w:val="Text"/>
        <w:contextualSpacing/>
        <w:rPr>
          <w:rFonts w:ascii="Arial" w:hAnsi="Arial"/>
          <w:sz w:val="22"/>
          <w:szCs w:val="22"/>
          <w:lang w:val="en-GB"/>
        </w:rPr>
      </w:pPr>
      <w:r w:rsidRPr="00415301">
        <w:rPr>
          <w:rFonts w:ascii="Arial" w:hAnsi="Arial"/>
          <w:sz w:val="22"/>
          <w:szCs w:val="22"/>
          <w:lang w:val="en-GB"/>
        </w:rPr>
        <w:t xml:space="preserve">As staff, volunteers, contractors, and any other member of the school community involved in child-related work </w:t>
      </w:r>
      <w:r w:rsidRPr="00415301">
        <w:rPr>
          <w:rFonts w:ascii="Arial" w:hAnsi="Arial"/>
          <w:sz w:val="22"/>
          <w:szCs w:val="22"/>
          <w:u w:val="single"/>
          <w:lang w:val="en-GB"/>
        </w:rPr>
        <w:t>individually, we are responsible for supporting and promoting the safety of children by</w:t>
      </w:r>
      <w:r w:rsidRPr="00415301">
        <w:rPr>
          <w:rFonts w:ascii="Arial" w:hAnsi="Arial"/>
          <w:sz w:val="22"/>
          <w:szCs w:val="22"/>
          <w:lang w:val="en-GB"/>
        </w:rPr>
        <w:t>:</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 xml:space="preserve">upholding the school’s statement of commitment to child safety at all times </w:t>
      </w:r>
      <w:r w:rsidR="00701589" w:rsidRPr="00415301">
        <w:rPr>
          <w:rFonts w:ascii="Arial" w:hAnsi="Arial"/>
          <w:sz w:val="22"/>
          <w:szCs w:val="22"/>
          <w:lang w:val="en-GB"/>
        </w:rPr>
        <w:t xml:space="preserve">/ upholding our statement of commitment to child safety </w:t>
      </w:r>
      <w:proofErr w:type="gramStart"/>
      <w:r w:rsidR="00701589" w:rsidRPr="00415301">
        <w:rPr>
          <w:rFonts w:ascii="Arial" w:hAnsi="Arial"/>
          <w:sz w:val="22"/>
          <w:szCs w:val="22"/>
          <w:lang w:val="en-GB"/>
        </w:rPr>
        <w:t>at all times</w:t>
      </w:r>
      <w:proofErr w:type="gramEnd"/>
      <w:r w:rsidR="00701589" w:rsidRPr="00415301">
        <w:rPr>
          <w:rFonts w:ascii="Arial" w:hAnsi="Arial"/>
          <w:sz w:val="22"/>
          <w:szCs w:val="22"/>
          <w:lang w:val="en-GB"/>
        </w:rPr>
        <w:t xml:space="preserve">. </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treating students and families in the school community with respect both within the school environment and outside the school environment as part of normal social and community activities.</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listening and responding to the views and concerns of students, particularly if they are telling you that they or another child has been abused or that they are worried about their safety/the safety of another child</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 xml:space="preserve">promoting the cultural safety, participation and empowerment of Aboriginal and Torres Strait Islander students </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 xml:space="preserve">promoting the cultural safety, participation and empowerment of students with culturally and/or linguistically diverse backgrounds </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promoting the safety, participation and empowerment of students with a disability</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reporting any allegations of child abuse or other child safety concerns to the school’s leadership</w:t>
      </w:r>
    </w:p>
    <w:p w:rsidR="00CA47BA" w:rsidRPr="00CA47BA" w:rsidRDefault="002E5936" w:rsidP="00CA47BA">
      <w:pPr>
        <w:pStyle w:val="Text"/>
        <w:numPr>
          <w:ilvl w:val="0"/>
          <w:numId w:val="1"/>
        </w:numPr>
        <w:contextualSpacing/>
        <w:rPr>
          <w:rFonts w:ascii="Arial" w:hAnsi="Arial"/>
          <w:sz w:val="22"/>
          <w:szCs w:val="22"/>
          <w:lang w:val="en-GB"/>
        </w:rPr>
      </w:pPr>
      <w:r w:rsidRPr="00415301">
        <w:rPr>
          <w:rFonts w:ascii="Arial" w:hAnsi="Arial"/>
          <w:sz w:val="22"/>
          <w:szCs w:val="22"/>
          <w:lang w:val="en-GB"/>
        </w:rPr>
        <w:t>understanding and complying with all reporting or disclosure obligations (including mandatory reporting) as they relate to protecting children from harm or abuse.</w:t>
      </w:r>
    </w:p>
    <w:p w:rsidR="002E5936" w:rsidRPr="00415301" w:rsidRDefault="002E5936" w:rsidP="002E5936">
      <w:pPr>
        <w:pStyle w:val="Text"/>
        <w:numPr>
          <w:ilvl w:val="0"/>
          <w:numId w:val="1"/>
        </w:numPr>
        <w:contextualSpacing/>
        <w:rPr>
          <w:rFonts w:ascii="Arial" w:hAnsi="Arial"/>
          <w:sz w:val="22"/>
          <w:szCs w:val="22"/>
          <w:lang w:val="en-GB"/>
        </w:rPr>
      </w:pPr>
      <w:r w:rsidRPr="00415301">
        <w:rPr>
          <w:rFonts w:ascii="Arial" w:hAnsi="Arial"/>
          <w:sz w:val="22"/>
          <w:szCs w:val="22"/>
          <w:lang w:val="en-GB"/>
        </w:rPr>
        <w:t>if child abuse is suspected, ensuring as quickly as possible that the student(s) are safe and protected from harm.</w:t>
      </w:r>
    </w:p>
    <w:p w:rsidR="002E5936" w:rsidRPr="00415301" w:rsidRDefault="002E5936" w:rsidP="002E5936">
      <w:pPr>
        <w:pStyle w:val="Text"/>
        <w:contextualSpacing/>
        <w:rPr>
          <w:rFonts w:ascii="Arial" w:hAnsi="Arial"/>
          <w:b/>
          <w:sz w:val="22"/>
          <w:szCs w:val="22"/>
          <w:lang w:val="en-GB"/>
        </w:rPr>
      </w:pPr>
    </w:p>
    <w:p w:rsidR="00CA7727" w:rsidRDefault="00CA7727" w:rsidP="002E5936">
      <w:pPr>
        <w:pStyle w:val="Text"/>
        <w:contextualSpacing/>
        <w:rPr>
          <w:rFonts w:ascii="Arial" w:hAnsi="Arial"/>
          <w:b/>
          <w:sz w:val="22"/>
          <w:szCs w:val="22"/>
          <w:lang w:val="en-GB"/>
        </w:rPr>
      </w:pPr>
    </w:p>
    <w:p w:rsidR="002E5936" w:rsidRPr="00415301" w:rsidRDefault="002E5936" w:rsidP="002E5936">
      <w:pPr>
        <w:pStyle w:val="Text"/>
        <w:contextualSpacing/>
        <w:rPr>
          <w:rFonts w:ascii="Arial" w:hAnsi="Arial"/>
          <w:b/>
          <w:sz w:val="22"/>
          <w:szCs w:val="22"/>
          <w:lang w:val="en-GB"/>
        </w:rPr>
      </w:pPr>
      <w:r w:rsidRPr="00415301">
        <w:rPr>
          <w:rFonts w:ascii="Arial" w:hAnsi="Arial"/>
          <w:b/>
          <w:sz w:val="22"/>
          <w:szCs w:val="22"/>
          <w:lang w:val="en-GB"/>
        </w:rPr>
        <w:t>Unacceptable behaviours</w:t>
      </w:r>
    </w:p>
    <w:p w:rsidR="002E5936" w:rsidRPr="00415301" w:rsidRDefault="002E5936" w:rsidP="002E5936">
      <w:pPr>
        <w:pStyle w:val="Text"/>
        <w:contextualSpacing/>
        <w:rPr>
          <w:rFonts w:ascii="Arial" w:hAnsi="Arial"/>
          <w:sz w:val="22"/>
          <w:szCs w:val="22"/>
          <w:lang w:val="en-GB"/>
        </w:rPr>
      </w:pPr>
      <w:r w:rsidRPr="00415301">
        <w:rPr>
          <w:rFonts w:ascii="Arial" w:hAnsi="Arial"/>
          <w:sz w:val="22"/>
          <w:szCs w:val="22"/>
          <w:lang w:val="en-GB"/>
        </w:rPr>
        <w:t xml:space="preserve">As staff, volunteers, contractors, and any other member of the school community involved in child-related work </w:t>
      </w:r>
      <w:r w:rsidRPr="00415301">
        <w:rPr>
          <w:rFonts w:ascii="Arial" w:hAnsi="Arial"/>
          <w:sz w:val="22"/>
          <w:szCs w:val="22"/>
          <w:u w:val="single"/>
          <w:lang w:val="en-GB"/>
        </w:rPr>
        <w:t>we must not</w:t>
      </w:r>
      <w:r w:rsidRPr="00415301">
        <w:rPr>
          <w:rFonts w:ascii="Arial" w:hAnsi="Arial"/>
          <w:sz w:val="22"/>
          <w:szCs w:val="22"/>
          <w:lang w:val="en-GB"/>
        </w:rPr>
        <w:t>:</w:t>
      </w:r>
    </w:p>
    <w:p w:rsidR="00CA47BA" w:rsidRPr="00CA47BA" w:rsidRDefault="002E5936" w:rsidP="00CA47BA">
      <w:pPr>
        <w:pStyle w:val="Text"/>
        <w:numPr>
          <w:ilvl w:val="0"/>
          <w:numId w:val="2"/>
        </w:numPr>
        <w:contextualSpacing/>
        <w:rPr>
          <w:rFonts w:ascii="Arial" w:hAnsi="Arial"/>
          <w:sz w:val="22"/>
          <w:szCs w:val="22"/>
          <w:lang w:val="en-GB"/>
        </w:rPr>
      </w:pPr>
      <w:r w:rsidRPr="00415301">
        <w:rPr>
          <w:rFonts w:ascii="Arial" w:hAnsi="Arial"/>
          <w:sz w:val="22"/>
          <w:szCs w:val="22"/>
          <w:lang w:val="en-GB"/>
        </w:rPr>
        <w:t>ignore or disregard any concerns, suspicions or disclosures of child abuse</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 xml:space="preserve">develop a relationship with any student that could </w:t>
      </w:r>
      <w:proofErr w:type="gramStart"/>
      <w:r w:rsidRPr="00415301">
        <w:rPr>
          <w:rFonts w:ascii="Arial" w:hAnsi="Arial"/>
          <w:sz w:val="22"/>
          <w:szCs w:val="22"/>
          <w:lang w:val="en-GB"/>
        </w:rPr>
        <w:t>be seen as</w:t>
      </w:r>
      <w:proofErr w:type="gramEnd"/>
      <w:r w:rsidRPr="00415301">
        <w:rPr>
          <w:rFonts w:ascii="Arial" w:hAnsi="Arial"/>
          <w:sz w:val="22"/>
          <w:szCs w:val="22"/>
          <w:lang w:val="en-GB"/>
        </w:rPr>
        <w:t xml:space="preserve"> favouritism or amount to ‘grooming’ behaviour (for example, offering gifts)</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 xml:space="preserve">exhibit behaviours or engage in activities with students which may be </w:t>
      </w:r>
      <w:proofErr w:type="gramStart"/>
      <w:r w:rsidRPr="00415301">
        <w:rPr>
          <w:rFonts w:ascii="Arial" w:hAnsi="Arial"/>
          <w:sz w:val="22"/>
          <w:szCs w:val="22"/>
          <w:lang w:val="en-GB"/>
        </w:rPr>
        <w:t>interpreted  as</w:t>
      </w:r>
      <w:proofErr w:type="gramEnd"/>
      <w:r w:rsidRPr="00415301">
        <w:rPr>
          <w:rFonts w:ascii="Arial" w:hAnsi="Arial"/>
          <w:sz w:val="22"/>
          <w:szCs w:val="22"/>
          <w:lang w:val="en-GB"/>
        </w:rPr>
        <w:t xml:space="preserve"> abusive and not justified by the educational, therapeutic, or service delivery context </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ignore behaviours by other adults towards students when they appear to be overly familiar or inappropriate</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 xml:space="preserve">treat a child unfavourably because of their disability, age, gender, race, culture, vulnerability, sexuality or ethnicity. </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 xml:space="preserve">communicate directly with a student through personal or private contact channels (including by social media, email, instant messaging, texting etc) except where that </w:t>
      </w:r>
      <w:r w:rsidRPr="00415301">
        <w:rPr>
          <w:rFonts w:ascii="Arial" w:hAnsi="Arial"/>
          <w:sz w:val="22"/>
          <w:szCs w:val="22"/>
          <w:lang w:val="en-GB"/>
        </w:rPr>
        <w:lastRenderedPageBreak/>
        <w:t>communication is reasonable in all the circumstances, related to school work or extra-curricular activities or where there is a safety concern or other urgent matter</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photograph or video a child in a school environment except in accordance with school policy or where required for duty of care purposes</w:t>
      </w:r>
      <w:r w:rsidRPr="00415301">
        <w:rPr>
          <w:rStyle w:val="FootnoteReference"/>
          <w:rFonts w:ascii="Arial" w:hAnsi="Arial"/>
          <w:sz w:val="22"/>
          <w:szCs w:val="22"/>
        </w:rPr>
        <w:footnoteReference w:id="1"/>
      </w:r>
      <w:r w:rsidRPr="00415301">
        <w:rPr>
          <w:rFonts w:ascii="Arial" w:hAnsi="Arial"/>
          <w:sz w:val="22"/>
          <w:szCs w:val="22"/>
          <w:lang w:val="en-GB"/>
        </w:rPr>
        <w:t xml:space="preserve"> </w:t>
      </w:r>
    </w:p>
    <w:p w:rsidR="002E5936" w:rsidRPr="00415301" w:rsidRDefault="002E5936" w:rsidP="002E5936">
      <w:pPr>
        <w:pStyle w:val="Text"/>
        <w:numPr>
          <w:ilvl w:val="0"/>
          <w:numId w:val="2"/>
        </w:numPr>
        <w:contextualSpacing/>
        <w:rPr>
          <w:rFonts w:ascii="Arial" w:hAnsi="Arial"/>
          <w:sz w:val="22"/>
          <w:szCs w:val="22"/>
          <w:lang w:val="en-GB"/>
        </w:rPr>
      </w:pPr>
      <w:r w:rsidRPr="00415301">
        <w:rPr>
          <w:rFonts w:ascii="Arial" w:hAnsi="Arial"/>
          <w:sz w:val="22"/>
          <w:szCs w:val="22"/>
          <w:lang w:val="en-GB"/>
        </w:rPr>
        <w:t>in the school environment or at other school events where students are present, consume alcohol contrary to school policy</w:t>
      </w:r>
      <w:r w:rsidRPr="00415301">
        <w:rPr>
          <w:rStyle w:val="FootnoteReference"/>
          <w:rFonts w:ascii="Arial" w:hAnsi="Arial"/>
          <w:sz w:val="22"/>
          <w:szCs w:val="22"/>
        </w:rPr>
        <w:t xml:space="preserve"> </w:t>
      </w:r>
      <w:r w:rsidRPr="00415301">
        <w:rPr>
          <w:rStyle w:val="FootnoteReference"/>
          <w:rFonts w:ascii="Arial" w:hAnsi="Arial"/>
          <w:sz w:val="22"/>
          <w:szCs w:val="22"/>
        </w:rPr>
        <w:footnoteReference w:id="2"/>
      </w:r>
      <w:r w:rsidRPr="00415301">
        <w:rPr>
          <w:rFonts w:ascii="Arial" w:hAnsi="Arial"/>
          <w:sz w:val="22"/>
          <w:szCs w:val="22"/>
          <w:lang w:val="en-GB"/>
        </w:rPr>
        <w:t xml:space="preserve"> or take illicit drugs under any circumstances.  </w:t>
      </w:r>
    </w:p>
    <w:p w:rsidR="002E5936" w:rsidRPr="00415301" w:rsidRDefault="002E5936" w:rsidP="002E5936">
      <w:pPr>
        <w:pStyle w:val="Text"/>
        <w:spacing w:after="0"/>
        <w:contextualSpacing/>
        <w:rPr>
          <w:rFonts w:ascii="Arial" w:hAnsi="Arial"/>
          <w:i/>
          <w:sz w:val="22"/>
          <w:szCs w:val="22"/>
          <w:lang w:val="en-GB"/>
        </w:rPr>
      </w:pPr>
    </w:p>
    <w:p w:rsidR="00CA47BA" w:rsidRDefault="00CA47BA" w:rsidP="00ED7DD2">
      <w:pPr>
        <w:pStyle w:val="Heading1"/>
        <w:rPr>
          <w:rFonts w:ascii="Arial" w:hAnsi="Arial" w:cs="Arial"/>
          <w:sz w:val="24"/>
          <w:szCs w:val="24"/>
        </w:rPr>
      </w:pPr>
    </w:p>
    <w:p w:rsidR="00415301" w:rsidRPr="002C3F06" w:rsidRDefault="00415301" w:rsidP="00ED7DD2">
      <w:pPr>
        <w:pStyle w:val="Heading1"/>
        <w:rPr>
          <w:rFonts w:ascii="Arial" w:hAnsi="Arial" w:cs="Arial"/>
          <w:sz w:val="24"/>
          <w:szCs w:val="24"/>
        </w:rPr>
      </w:pPr>
      <w:bookmarkStart w:id="1" w:name="_GoBack"/>
      <w:bookmarkEnd w:id="1"/>
      <w:r w:rsidRPr="002C3F06">
        <w:rPr>
          <w:rFonts w:ascii="Arial" w:hAnsi="Arial" w:cs="Arial"/>
          <w:sz w:val="24"/>
          <w:szCs w:val="24"/>
        </w:rPr>
        <w:t>If you believe a child is at immediate risk of abuse phone 000.</w:t>
      </w:r>
    </w:p>
    <w:p w:rsidR="00415301" w:rsidRPr="002C3F06" w:rsidRDefault="00415301" w:rsidP="00ED7DD2">
      <w:pPr>
        <w:pStyle w:val="Heading1"/>
        <w:rPr>
          <w:rFonts w:ascii="Arial" w:hAnsi="Arial" w:cs="Arial"/>
          <w:sz w:val="24"/>
          <w:szCs w:val="24"/>
        </w:rPr>
      </w:pPr>
      <w:r w:rsidRPr="002C3F06">
        <w:rPr>
          <w:rFonts w:ascii="Arial" w:hAnsi="Arial" w:cs="Arial"/>
          <w:sz w:val="24"/>
          <w:szCs w:val="24"/>
        </w:rPr>
        <w:t xml:space="preserve">I agree to adhere to this Code of Conduct: </w:t>
      </w:r>
    </w:p>
    <w:p w:rsidR="00415301" w:rsidRPr="002C3F06" w:rsidRDefault="00415301" w:rsidP="00ED7DD2">
      <w:pPr>
        <w:pStyle w:val="Heading1"/>
        <w:rPr>
          <w:rFonts w:ascii="Arial" w:hAnsi="Arial" w:cs="Arial"/>
          <w:sz w:val="24"/>
          <w:szCs w:val="24"/>
        </w:rPr>
      </w:pPr>
      <w:r w:rsidRPr="002C3F06">
        <w:rPr>
          <w:rFonts w:ascii="Arial" w:hAnsi="Arial" w:cs="Arial"/>
          <w:sz w:val="24"/>
          <w:szCs w:val="24"/>
        </w:rPr>
        <w:t xml:space="preserve">Name: ………………………………............. </w:t>
      </w:r>
    </w:p>
    <w:p w:rsidR="00415301" w:rsidRPr="002C3F06" w:rsidRDefault="00415301" w:rsidP="00ED7DD2">
      <w:pPr>
        <w:pStyle w:val="Heading1"/>
        <w:rPr>
          <w:rFonts w:ascii="Arial" w:hAnsi="Arial" w:cs="Arial"/>
          <w:sz w:val="24"/>
          <w:szCs w:val="24"/>
        </w:rPr>
      </w:pPr>
      <w:r w:rsidRPr="002C3F06">
        <w:rPr>
          <w:rFonts w:ascii="Arial" w:hAnsi="Arial" w:cs="Arial"/>
          <w:sz w:val="24"/>
          <w:szCs w:val="24"/>
        </w:rPr>
        <w:t xml:space="preserve">Signature: …………………………………… </w:t>
      </w:r>
    </w:p>
    <w:p w:rsidR="00C66B6C" w:rsidRPr="002C3F06" w:rsidRDefault="00415301" w:rsidP="00ED7DD2">
      <w:pPr>
        <w:pStyle w:val="Heading1"/>
        <w:rPr>
          <w:rFonts w:ascii="Arial" w:hAnsi="Arial" w:cs="Arial"/>
          <w:sz w:val="24"/>
          <w:szCs w:val="24"/>
        </w:rPr>
      </w:pPr>
      <w:r w:rsidRPr="002C3F06">
        <w:rPr>
          <w:rFonts w:ascii="Arial" w:hAnsi="Arial" w:cs="Arial"/>
          <w:sz w:val="24"/>
          <w:szCs w:val="24"/>
        </w:rPr>
        <w:t>Date: ……………………………………........</w:t>
      </w:r>
    </w:p>
    <w:sectPr w:rsidR="00C66B6C" w:rsidRPr="002C3F06" w:rsidSect="00CE6C6C">
      <w:headerReference w:type="default" r:id="rId9"/>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36" w:rsidRDefault="002E5936" w:rsidP="002E5936">
      <w:r>
        <w:separator/>
      </w:r>
    </w:p>
  </w:endnote>
  <w:endnote w:type="continuationSeparator" w:id="0">
    <w:p w:rsidR="002E5936" w:rsidRDefault="002E5936" w:rsidP="002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36" w:rsidRDefault="002E5936" w:rsidP="002E5936">
      <w:r>
        <w:separator/>
      </w:r>
    </w:p>
  </w:footnote>
  <w:footnote w:type="continuationSeparator" w:id="0">
    <w:p w:rsidR="002E5936" w:rsidRDefault="002E5936" w:rsidP="002E5936">
      <w:r>
        <w:continuationSeparator/>
      </w:r>
    </w:p>
  </w:footnote>
  <w:footnote w:id="1">
    <w:p w:rsidR="002E5936" w:rsidRPr="003E7C18" w:rsidRDefault="002E5936" w:rsidP="002E5936">
      <w:pPr>
        <w:pStyle w:val="CommentText"/>
        <w:rPr>
          <w:rFonts w:ascii="Helvetica Neue" w:hAnsi="Helvetica Neue" w:cs="Arial"/>
          <w:sz w:val="16"/>
          <w:szCs w:val="16"/>
        </w:rPr>
      </w:pPr>
    </w:p>
  </w:footnote>
  <w:footnote w:id="2">
    <w:p w:rsidR="002E5936" w:rsidRPr="003E7C18" w:rsidRDefault="002E5936" w:rsidP="002E5936">
      <w:pPr>
        <w:pStyle w:val="CommentText"/>
        <w:rPr>
          <w:rFonts w:ascii="Helvetica Neue" w:hAnsi="Helvetica Neue" w:cs="Arial"/>
          <w:sz w:val="16"/>
          <w:szCs w:val="16"/>
        </w:rPr>
      </w:pPr>
    </w:p>
    <w:p w:rsidR="002E5936" w:rsidRDefault="002E5936" w:rsidP="002E59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8A" w:rsidRDefault="00201C8A">
    <w:pPr>
      <w:pStyle w:val="Header"/>
    </w:pPr>
  </w:p>
  <w:p w:rsidR="00201C8A" w:rsidRDefault="00201C8A">
    <w:pPr>
      <w:pStyle w:val="Header"/>
    </w:pPr>
  </w:p>
  <w:p w:rsidR="00201C8A" w:rsidRDefault="00201C8A" w:rsidP="00415301">
    <w:pPr>
      <w:pStyle w:val="Text"/>
      <w:ind w:left="720" w:firstLine="720"/>
      <w:contextualSpacing/>
      <w:rPr>
        <w:b/>
        <w:color w:val="auto"/>
        <w:sz w:val="24"/>
        <w:lang w:val="en-GB"/>
      </w:rPr>
    </w:pPr>
    <w:r>
      <w:rPr>
        <w:b/>
        <w:color w:val="auto"/>
        <w:sz w:val="24"/>
        <w:lang w:val="en-GB"/>
      </w:rPr>
      <w:t>WATSONIA PRIMARY SCHOOL</w:t>
    </w:r>
    <w:r w:rsidR="00415301">
      <w:rPr>
        <w:b/>
        <w:color w:val="auto"/>
        <w:sz w:val="24"/>
        <w:lang w:val="en-GB"/>
      </w:rPr>
      <w:tab/>
    </w:r>
    <w:r w:rsidR="00415301">
      <w:rPr>
        <w:b/>
        <w:color w:val="auto"/>
        <w:sz w:val="24"/>
        <w:lang w:val="en-GB"/>
      </w:rPr>
      <w:tab/>
    </w:r>
    <w:r w:rsidR="00415301">
      <w:rPr>
        <w:b/>
        <w:color w:val="auto"/>
        <w:sz w:val="24"/>
        <w:lang w:val="en-GB"/>
      </w:rPr>
      <w:tab/>
    </w:r>
    <w:r w:rsidR="00415301">
      <w:rPr>
        <w:b/>
        <w:color w:val="auto"/>
        <w:sz w:val="24"/>
        <w:lang w:val="en-GB"/>
      </w:rPr>
      <w:tab/>
    </w:r>
    <w:r w:rsidR="00415301" w:rsidRPr="00415301">
      <w:t xml:space="preserve"> </w:t>
    </w:r>
  </w:p>
  <w:p w:rsidR="00201C8A" w:rsidRDefault="0020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36"/>
    <w:rsid w:val="000B7621"/>
    <w:rsid w:val="001C3292"/>
    <w:rsid w:val="00201C8A"/>
    <w:rsid w:val="002A7D3B"/>
    <w:rsid w:val="002C3F06"/>
    <w:rsid w:val="002E5936"/>
    <w:rsid w:val="00314D60"/>
    <w:rsid w:val="00415301"/>
    <w:rsid w:val="004A70C8"/>
    <w:rsid w:val="00701589"/>
    <w:rsid w:val="009B2ED0"/>
    <w:rsid w:val="00C6370F"/>
    <w:rsid w:val="00CA47BA"/>
    <w:rsid w:val="00CA7727"/>
    <w:rsid w:val="00D85891"/>
    <w:rsid w:val="00EA34FB"/>
    <w:rsid w:val="00ED7DD2"/>
    <w:rsid w:val="00F11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A2FD"/>
  <w15:docId w15:val="{F906C66E-61B8-423E-892A-2C1F998B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E5936"/>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ED7D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next w:val="Normal"/>
    <w:qFormat/>
    <w:rsid w:val="002E5936"/>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2E5936"/>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2E5936"/>
    <w:rPr>
      <w:rFonts w:ascii="Calibri" w:eastAsia="MS Mincho" w:hAnsi="Calibri" w:cs="Times New Roman"/>
      <w:bCs/>
      <w:color w:val="212121"/>
      <w:sz w:val="16"/>
      <w:szCs w:val="24"/>
    </w:rPr>
  </w:style>
  <w:style w:type="paragraph" w:styleId="Footer">
    <w:name w:val="footer"/>
    <w:basedOn w:val="Normal"/>
    <w:link w:val="FooterChar"/>
    <w:uiPriority w:val="99"/>
    <w:unhideWhenUsed/>
    <w:qFormat/>
    <w:rsid w:val="002E5936"/>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2E5936"/>
    <w:rPr>
      <w:rFonts w:ascii="Helvetica Neue" w:eastAsia="MS Mincho" w:hAnsi="Helvetica Neue" w:cs="Arial"/>
      <w:color w:val="212121"/>
      <w:sz w:val="14"/>
      <w:szCs w:val="14"/>
      <w:lang w:val="en-US"/>
    </w:rPr>
  </w:style>
  <w:style w:type="character" w:styleId="Hyperlink">
    <w:name w:val="Hyperlink"/>
    <w:uiPriority w:val="99"/>
    <w:unhideWhenUsed/>
    <w:rsid w:val="002E5936"/>
    <w:rPr>
      <w:color w:val="0000FF"/>
      <w:u w:val="single"/>
    </w:rPr>
  </w:style>
  <w:style w:type="character" w:styleId="FootnoteReference">
    <w:name w:val="footnote reference"/>
    <w:basedOn w:val="DefaultParagraphFont"/>
    <w:uiPriority w:val="99"/>
    <w:semiHidden/>
    <w:unhideWhenUsed/>
    <w:rsid w:val="002E5936"/>
    <w:rPr>
      <w:vertAlign w:val="superscript"/>
    </w:rPr>
  </w:style>
  <w:style w:type="paragraph" w:styleId="CommentText">
    <w:name w:val="annotation text"/>
    <w:basedOn w:val="Normal"/>
    <w:link w:val="CommentTextChar"/>
    <w:uiPriority w:val="99"/>
    <w:unhideWhenUsed/>
    <w:rsid w:val="002E5936"/>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2E5936"/>
    <w:rPr>
      <w:rFonts w:eastAsiaTheme="minorEastAsia"/>
      <w:sz w:val="20"/>
      <w:szCs w:val="20"/>
      <w:lang w:eastAsia="en-AU"/>
    </w:rPr>
  </w:style>
  <w:style w:type="paragraph" w:styleId="Header">
    <w:name w:val="header"/>
    <w:basedOn w:val="Normal"/>
    <w:link w:val="HeaderChar"/>
    <w:uiPriority w:val="99"/>
    <w:unhideWhenUsed/>
    <w:rsid w:val="00EA34FB"/>
    <w:pPr>
      <w:tabs>
        <w:tab w:val="center" w:pos="4513"/>
        <w:tab w:val="right" w:pos="9026"/>
      </w:tabs>
    </w:pPr>
  </w:style>
  <w:style w:type="character" w:customStyle="1" w:styleId="HeaderChar">
    <w:name w:val="Header Char"/>
    <w:basedOn w:val="DefaultParagraphFont"/>
    <w:link w:val="Header"/>
    <w:uiPriority w:val="99"/>
    <w:rsid w:val="00EA34FB"/>
    <w:rPr>
      <w:rFonts w:ascii="Arial" w:eastAsiaTheme="minorEastAsia" w:hAnsi="Arial"/>
      <w:sz w:val="20"/>
      <w:szCs w:val="24"/>
      <w:lang w:val="en-US"/>
    </w:rPr>
  </w:style>
  <w:style w:type="paragraph" w:styleId="BalloonText">
    <w:name w:val="Balloon Text"/>
    <w:basedOn w:val="Normal"/>
    <w:link w:val="BalloonTextChar"/>
    <w:uiPriority w:val="99"/>
    <w:semiHidden/>
    <w:unhideWhenUsed/>
    <w:rsid w:val="00EA3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FB"/>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ED7DD2"/>
    <w:rPr>
      <w:rFonts w:asciiTheme="majorHAnsi" w:eastAsiaTheme="majorEastAsia" w:hAnsiTheme="majorHAnsi" w:cstheme="majorBidi"/>
      <w:color w:val="365F91" w:themeColor="accent1" w:themeShade="BF"/>
      <w:sz w:val="32"/>
      <w:szCs w:val="32"/>
      <w:lang w:val="en-US"/>
    </w:rPr>
  </w:style>
  <w:style w:type="paragraph" w:styleId="NoSpacing">
    <w:name w:val="No Spacing"/>
    <w:uiPriority w:val="1"/>
    <w:qFormat/>
    <w:rsid w:val="00CA47BA"/>
    <w:pPr>
      <w:spacing w:after="0" w:line="240" w:lineRule="auto"/>
    </w:pPr>
    <w:rPr>
      <w:rFonts w:ascii="Arial" w:eastAsiaTheme="minorEastAsia" w:hAnsi="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2C9A-9DBE-4405-B257-2A818E2C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Anderson</dc:creator>
  <cp:lastModifiedBy>Ingrid Noack</cp:lastModifiedBy>
  <cp:revision>4</cp:revision>
  <cp:lastPrinted>2017-05-11T02:04:00Z</cp:lastPrinted>
  <dcterms:created xsi:type="dcterms:W3CDTF">2017-06-16T02:25:00Z</dcterms:created>
  <dcterms:modified xsi:type="dcterms:W3CDTF">2017-06-16T04:38:00Z</dcterms:modified>
</cp:coreProperties>
</file>